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企业技术需求登记表</w:t>
      </w:r>
    </w:p>
    <w:p>
      <w:pPr>
        <w:spacing w:line="32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可网上公开   □不可网上公开）</w:t>
      </w:r>
    </w:p>
    <w:p>
      <w:pPr>
        <w:spacing w:line="32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填报时间：年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 xml:space="preserve">  日</w:t>
      </w:r>
    </w:p>
    <w:tbl>
      <w:tblPr>
        <w:tblStyle w:val="4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188"/>
        <w:gridCol w:w="987"/>
        <w:gridCol w:w="1274"/>
        <w:gridCol w:w="716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68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企业简介</w:t>
            </w:r>
          </w:p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（300字以内）</w:t>
            </w:r>
          </w:p>
        </w:tc>
        <w:tc>
          <w:tcPr>
            <w:tcW w:w="6686" w:type="dxa"/>
            <w:gridSpan w:val="5"/>
            <w:noWrap w:val="0"/>
            <w:vAlign w:val="center"/>
          </w:tcPr>
          <w:p>
            <w:pPr>
              <w:spacing w:line="360" w:lineRule="auto"/>
              <w:ind w:right="-288" w:rightChars="-90" w:firstLine="480" w:firstLineChars="20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668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产业领域</w:t>
            </w:r>
          </w:p>
        </w:tc>
        <w:tc>
          <w:tcPr>
            <w:tcW w:w="6686" w:type="dxa"/>
            <w:gridSpan w:val="5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钛及钛合金产业  □航空航天产业  □汽车产业  □太阳能光伏产业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传感器产业  □生物医药产业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石油装备产业  □数控机床产业□机器人及关键零部件产业  □白酒产业  □乳制品产业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轨道交通产业□输变电装备产业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360" w:lineRule="auto"/>
              <w:ind w:left="0" w:leftChars="0" w:right="-288" w:rightChars="-9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686" w:type="dxa"/>
            <w:gridSpan w:val="5"/>
            <w:noWrap w:val="0"/>
            <w:vAlign w:val="center"/>
          </w:tcPr>
          <w:p>
            <w:pPr>
              <w:spacing w:line="360" w:lineRule="auto"/>
              <w:ind w:right="-288" w:rightChars="-9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技术难题（包括技术背景、需要解决技术问题、技术指标等内容）</w:t>
            </w:r>
          </w:p>
        </w:tc>
        <w:tc>
          <w:tcPr>
            <w:tcW w:w="6686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1.技术背景：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2.需要解决技术问题：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3.技术指标：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意向解决方式</w:t>
            </w:r>
          </w:p>
        </w:tc>
        <w:tc>
          <w:tcPr>
            <w:tcW w:w="6686" w:type="dxa"/>
            <w:gridSpan w:val="5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委托开发  □联合攻关  □成果引进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技术指导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引进成果阶段</w:t>
            </w:r>
          </w:p>
        </w:tc>
        <w:tc>
          <w:tcPr>
            <w:tcW w:w="6686" w:type="dxa"/>
            <w:gridSpan w:val="5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研制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阶段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试生产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阶段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 □小批量生产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阶段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 □批量生产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阶段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计划投入资金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解决难题期限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项目联系人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技术负责人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联系人：李清源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电话：3260243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邮箱：bjskjjcgk@163.com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zA3ZTc5ODJlYWUwYWZkZThkMjMwOTBmNjliZmUifQ=="/>
  </w:docVars>
  <w:rsids>
    <w:rsidRoot w:val="52D03F3C"/>
    <w:rsid w:val="52D03F3C"/>
    <w:rsid w:val="69414540"/>
    <w:rsid w:val="773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440" w:lineRule="exact"/>
      <w:ind w:firstLine="200" w:firstLineChars="200"/>
      <w:jc w:val="both"/>
    </w:pPr>
    <w:rPr>
      <w:rFonts w:ascii="等线" w:hAnsi="等线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2024-01-31T08:14:00Z</dcterms:created>
  <dc:creator>天上的水</dc:creator>
  <cp:lastModifiedBy>天上的水</cp:lastModifiedBy>
  <dcterms:modified xsi:type="dcterms:W3CDTF">2024-01-31T08:15:15Z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81A1A26E08CC425BB29E283DED6FBF58_11</vt:lpwstr>
  </property>
</Properties>
</file>