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A5" w:rsidRPr="008A70EC" w:rsidRDefault="00AE62A5" w:rsidP="00AE62A5">
      <w:pPr>
        <w:spacing w:line="600" w:lineRule="exact"/>
        <w:rPr>
          <w:rFonts w:ascii="仿宋_GB2312" w:eastAsia="仿宋_GB2312"/>
          <w:sz w:val="28"/>
          <w:szCs w:val="28"/>
        </w:rPr>
      </w:pPr>
      <w:r w:rsidRPr="008A70EC">
        <w:rPr>
          <w:rFonts w:ascii="仿宋_GB2312" w:eastAsia="仿宋_GB2312" w:hAnsi="宋体" w:hint="eastAsia"/>
          <w:sz w:val="28"/>
          <w:szCs w:val="28"/>
        </w:rPr>
        <w:t>附件</w:t>
      </w:r>
      <w:r w:rsidRPr="008A70EC">
        <w:rPr>
          <w:rFonts w:ascii="仿宋_GB2312" w:eastAsia="仿宋_GB2312" w:hAnsi="宋体"/>
          <w:sz w:val="28"/>
          <w:szCs w:val="28"/>
        </w:rPr>
        <w:t>1</w:t>
      </w:r>
    </w:p>
    <w:p w:rsidR="00AE62A5" w:rsidRDefault="00AE62A5" w:rsidP="00AE62A5">
      <w:pPr>
        <w:snapToGrid w:val="0"/>
        <w:spacing w:line="600" w:lineRule="exact"/>
        <w:jc w:val="center"/>
        <w:rPr>
          <w:rFonts w:ascii="方正小标宋简体" w:eastAsia="方正小标宋简体" w:hAnsi="BatangChe"/>
          <w:sz w:val="44"/>
          <w:szCs w:val="44"/>
        </w:rPr>
      </w:pPr>
    </w:p>
    <w:p w:rsidR="00AE62A5" w:rsidRPr="00A94867" w:rsidRDefault="00AE62A5" w:rsidP="00AE62A5">
      <w:pPr>
        <w:snapToGrid w:val="0"/>
        <w:spacing w:line="600" w:lineRule="exact"/>
        <w:jc w:val="center"/>
        <w:rPr>
          <w:rFonts w:ascii="方正小标宋简体" w:eastAsia="方正小标宋简体" w:hAnsi="BatangChe"/>
          <w:sz w:val="44"/>
          <w:szCs w:val="44"/>
        </w:rPr>
      </w:pPr>
      <w:r w:rsidRPr="00A94867">
        <w:rPr>
          <w:rFonts w:ascii="方正小标宋简体" w:eastAsia="方正小标宋简体" w:hAnsi="BatangChe" w:hint="eastAsia"/>
          <w:sz w:val="44"/>
          <w:szCs w:val="44"/>
        </w:rPr>
        <w:t>第二十六届中国杨凌农高会后稷奖评审</w:t>
      </w:r>
    </w:p>
    <w:p w:rsidR="00AE62A5" w:rsidRPr="00A94867" w:rsidRDefault="00AE62A5" w:rsidP="00AE62A5">
      <w:pPr>
        <w:snapToGrid w:val="0"/>
        <w:spacing w:line="600" w:lineRule="exact"/>
        <w:jc w:val="center"/>
        <w:rPr>
          <w:rFonts w:ascii="方正小标宋简体" w:eastAsia="方正小标宋简体" w:hAnsi="BatangChe"/>
          <w:sz w:val="44"/>
          <w:szCs w:val="44"/>
        </w:rPr>
      </w:pPr>
      <w:r w:rsidRPr="00A94867">
        <w:rPr>
          <w:rFonts w:ascii="方正小标宋简体" w:eastAsia="方正小标宋简体" w:hAnsi="BatangChe" w:hint="eastAsia"/>
          <w:sz w:val="44"/>
          <w:szCs w:val="44"/>
        </w:rPr>
        <w:t>工</w:t>
      </w:r>
      <w:r w:rsidRPr="00A94867">
        <w:rPr>
          <w:rFonts w:ascii="方正小标宋简体" w:eastAsia="方正小标宋简体" w:hAnsi="BatangChe"/>
          <w:sz w:val="44"/>
          <w:szCs w:val="44"/>
        </w:rPr>
        <w:t xml:space="preserve">  </w:t>
      </w:r>
      <w:r w:rsidRPr="00A94867">
        <w:rPr>
          <w:rFonts w:ascii="方正小标宋简体" w:eastAsia="方正小标宋简体" w:hAnsi="BatangChe" w:hint="eastAsia"/>
          <w:sz w:val="44"/>
          <w:szCs w:val="44"/>
        </w:rPr>
        <w:t>作</w:t>
      </w:r>
      <w:r w:rsidRPr="00A94867">
        <w:rPr>
          <w:rFonts w:ascii="方正小标宋简体" w:eastAsia="方正小标宋简体" w:hAnsi="BatangChe"/>
          <w:sz w:val="44"/>
          <w:szCs w:val="44"/>
        </w:rPr>
        <w:t xml:space="preserve">  </w:t>
      </w:r>
      <w:r w:rsidRPr="00A94867">
        <w:rPr>
          <w:rFonts w:ascii="方正小标宋简体" w:eastAsia="方正小标宋简体" w:hAnsi="BatangChe" w:hint="eastAsia"/>
          <w:sz w:val="44"/>
          <w:szCs w:val="44"/>
        </w:rPr>
        <w:t>方</w:t>
      </w:r>
      <w:r w:rsidRPr="00A94867">
        <w:rPr>
          <w:rFonts w:ascii="方正小标宋简体" w:eastAsia="方正小标宋简体" w:hAnsi="BatangChe"/>
          <w:sz w:val="44"/>
          <w:szCs w:val="44"/>
        </w:rPr>
        <w:t xml:space="preserve">  </w:t>
      </w:r>
      <w:r w:rsidRPr="00A94867">
        <w:rPr>
          <w:rFonts w:ascii="方正小标宋简体" w:eastAsia="方正小标宋简体" w:hAnsi="BatangChe" w:hint="eastAsia"/>
          <w:sz w:val="44"/>
          <w:szCs w:val="44"/>
        </w:rPr>
        <w:t>案</w:t>
      </w:r>
    </w:p>
    <w:p w:rsidR="00AE62A5" w:rsidRPr="000A1AE6" w:rsidRDefault="00AE62A5" w:rsidP="00AE62A5">
      <w:pPr>
        <w:snapToGrid w:val="0"/>
        <w:spacing w:line="600" w:lineRule="exact"/>
        <w:ind w:firstLineChars="200" w:firstLine="640"/>
        <w:rPr>
          <w:rFonts w:ascii="BatangChe" w:eastAsia="BatangChe"/>
          <w:sz w:val="32"/>
          <w:szCs w:val="32"/>
        </w:rPr>
      </w:pPr>
    </w:p>
    <w:p w:rsidR="00AE62A5" w:rsidRPr="000A1AE6" w:rsidRDefault="00AE62A5" w:rsidP="00AE62A5">
      <w:pPr>
        <w:snapToGrid w:val="0"/>
        <w:spacing w:line="600" w:lineRule="exact"/>
        <w:ind w:firstLineChars="200" w:firstLine="640"/>
        <w:rPr>
          <w:rFonts w:ascii="BatangChe" w:eastAsia="仿宋_GB2312" w:hAnsi="BatangChe"/>
          <w:sz w:val="32"/>
          <w:szCs w:val="32"/>
        </w:rPr>
      </w:pPr>
      <w:r w:rsidRPr="000A1AE6">
        <w:rPr>
          <w:rFonts w:ascii="BatangChe" w:eastAsia="仿宋_GB2312" w:hAnsi="BatangChe" w:hint="eastAsia"/>
          <w:sz w:val="32"/>
          <w:szCs w:val="32"/>
        </w:rPr>
        <w:t>中国杨凌农业高新科技成果博览会“后稷奖”自设立以来，已连续成功进行了</w:t>
      </w:r>
      <w:r>
        <w:rPr>
          <w:rFonts w:ascii="BatangChe" w:eastAsia="仿宋_GB2312" w:hAnsi="BatangChe"/>
          <w:sz w:val="32"/>
          <w:szCs w:val="32"/>
        </w:rPr>
        <w:t>25</w:t>
      </w:r>
      <w:r w:rsidRPr="000A1AE6">
        <w:rPr>
          <w:rFonts w:ascii="BatangChe" w:eastAsia="仿宋_GB2312" w:hAnsi="BatangChe" w:hint="eastAsia"/>
          <w:sz w:val="32"/>
          <w:szCs w:val="32"/>
        </w:rPr>
        <w:t>次评审，共评出“后稷</w:t>
      </w:r>
      <w:r>
        <w:rPr>
          <w:rFonts w:ascii="BatangChe" w:eastAsia="仿宋_GB2312" w:hAnsi="BatangChe" w:hint="eastAsia"/>
          <w:sz w:val="32"/>
          <w:szCs w:val="32"/>
        </w:rPr>
        <w:t>特别奖</w:t>
      </w:r>
      <w:r w:rsidRPr="000A1AE6">
        <w:rPr>
          <w:rFonts w:ascii="BatangChe" w:eastAsia="仿宋_GB2312" w:hAnsi="BatangChe" w:hint="eastAsia"/>
          <w:sz w:val="32"/>
          <w:szCs w:val="32"/>
        </w:rPr>
        <w:t>”</w:t>
      </w:r>
      <w:r>
        <w:rPr>
          <w:rFonts w:ascii="BatangChe" w:eastAsia="仿宋_GB2312" w:hAnsi="BatangChe" w:hint="eastAsia"/>
          <w:sz w:val="32"/>
          <w:szCs w:val="32"/>
        </w:rPr>
        <w:t>及“后稷奖”</w:t>
      </w:r>
      <w:r>
        <w:rPr>
          <w:rFonts w:ascii="BatangChe" w:eastAsia="仿宋_GB2312" w:hAnsi="BatangChe"/>
          <w:sz w:val="32"/>
          <w:szCs w:val="32"/>
        </w:rPr>
        <w:t>26</w:t>
      </w:r>
      <w:r w:rsidRPr="000A1AE6">
        <w:rPr>
          <w:rFonts w:ascii="BatangChe" w:eastAsia="仿宋_GB2312" w:hAnsi="BatangChe"/>
          <w:sz w:val="32"/>
          <w:szCs w:val="32"/>
        </w:rPr>
        <w:t>00</w:t>
      </w:r>
      <w:r>
        <w:rPr>
          <w:rFonts w:ascii="BatangChe" w:eastAsia="仿宋_GB2312" w:hAnsi="BatangChe" w:hint="eastAsia"/>
          <w:sz w:val="32"/>
          <w:szCs w:val="32"/>
        </w:rPr>
        <w:t>余</w:t>
      </w:r>
      <w:r w:rsidRPr="000A1AE6">
        <w:rPr>
          <w:rFonts w:ascii="BatangChe" w:eastAsia="仿宋_GB2312" w:hAnsi="BatangChe" w:hint="eastAsia"/>
          <w:sz w:val="32"/>
          <w:szCs w:val="32"/>
        </w:rPr>
        <w:t>项。为客观公正地遴选出一批农业高新技术的优秀新成果、新产品，为其进一步占领国内外市场，加速实现农业科技成果的商品化、产业化进程服务</w:t>
      </w:r>
      <w:r>
        <w:rPr>
          <w:rFonts w:ascii="BatangChe" w:eastAsia="仿宋_GB2312" w:hAnsi="BatangChe" w:hint="eastAsia"/>
          <w:sz w:val="32"/>
          <w:szCs w:val="32"/>
        </w:rPr>
        <w:t>，</w:t>
      </w:r>
      <w:r w:rsidRPr="000A1AE6">
        <w:rPr>
          <w:rFonts w:ascii="BatangChe" w:eastAsia="仿宋_GB2312" w:hAnsi="BatangChe" w:hint="eastAsia"/>
          <w:sz w:val="32"/>
          <w:szCs w:val="32"/>
        </w:rPr>
        <w:t>经第</w:t>
      </w:r>
      <w:r>
        <w:rPr>
          <w:rFonts w:ascii="BatangChe" w:eastAsia="仿宋_GB2312" w:hAnsi="BatangChe" w:hint="eastAsia"/>
          <w:sz w:val="32"/>
          <w:szCs w:val="32"/>
        </w:rPr>
        <w:t>二十六</w:t>
      </w:r>
      <w:r w:rsidRPr="000A1AE6">
        <w:rPr>
          <w:rFonts w:ascii="BatangChe" w:eastAsia="仿宋_GB2312" w:hAnsi="BatangChe" w:hint="eastAsia"/>
          <w:sz w:val="32"/>
          <w:szCs w:val="32"/>
        </w:rPr>
        <w:t>届中国杨凌农业高新科技成果博览会</w:t>
      </w:r>
      <w:r>
        <w:rPr>
          <w:rFonts w:ascii="BatangChe" w:eastAsia="仿宋_GB2312" w:hAnsi="BatangChe" w:hint="eastAsia"/>
          <w:sz w:val="32"/>
          <w:szCs w:val="32"/>
        </w:rPr>
        <w:t>筹委会</w:t>
      </w:r>
      <w:r w:rsidRPr="000A1AE6">
        <w:rPr>
          <w:rFonts w:ascii="BatangChe" w:eastAsia="仿宋_GB2312" w:hAnsi="BatangChe" w:hint="eastAsia"/>
          <w:sz w:val="32"/>
          <w:szCs w:val="32"/>
        </w:rPr>
        <w:t>研究，决定继续开展“后稷奖”和“后稷特别奖”的评审工作。现将有关事项通知如下：</w:t>
      </w:r>
    </w:p>
    <w:p w:rsidR="00AE62A5" w:rsidRPr="000A1AE6" w:rsidRDefault="00AE62A5" w:rsidP="00AE62A5">
      <w:pPr>
        <w:snapToGrid w:val="0"/>
        <w:spacing w:line="600" w:lineRule="exact"/>
        <w:ind w:firstLineChars="200" w:firstLine="640"/>
        <w:rPr>
          <w:rFonts w:ascii="BatangChe" w:eastAsia="黑体" w:hAnsi="BatangChe"/>
          <w:sz w:val="32"/>
          <w:szCs w:val="32"/>
        </w:rPr>
      </w:pPr>
      <w:r w:rsidRPr="000A1AE6">
        <w:rPr>
          <w:rFonts w:ascii="BatangChe" w:eastAsia="黑体" w:hAnsi="BatangChe" w:hint="eastAsia"/>
          <w:sz w:val="32"/>
          <w:szCs w:val="32"/>
        </w:rPr>
        <w:t>一、评奖范围</w:t>
      </w:r>
    </w:p>
    <w:p w:rsidR="00AE62A5" w:rsidRPr="000A1AE6" w:rsidRDefault="00AE62A5" w:rsidP="00AE62A5">
      <w:pPr>
        <w:snapToGrid w:val="0"/>
        <w:spacing w:line="600" w:lineRule="exact"/>
        <w:ind w:firstLineChars="200" w:firstLine="640"/>
        <w:rPr>
          <w:rFonts w:ascii="BatangChe" w:eastAsia="仿宋_GB2312" w:hAnsi="BatangChe"/>
          <w:sz w:val="32"/>
          <w:szCs w:val="32"/>
        </w:rPr>
      </w:pPr>
      <w:r w:rsidRPr="000A1AE6">
        <w:rPr>
          <w:rFonts w:ascii="BatangChe" w:eastAsia="仿宋_GB2312" w:hAnsi="BatangChe" w:hint="eastAsia"/>
          <w:sz w:val="32"/>
          <w:szCs w:val="32"/>
        </w:rPr>
        <w:t>参评范围为农业高新技术成果、高新技术产品和名</w:t>
      </w:r>
      <w:r>
        <w:rPr>
          <w:rFonts w:ascii="BatangChe" w:eastAsia="仿宋_GB2312" w:hAnsi="BatangChe" w:hint="eastAsia"/>
          <w:sz w:val="32"/>
          <w:szCs w:val="32"/>
        </w:rPr>
        <w:t>优新</w:t>
      </w:r>
      <w:r w:rsidRPr="000A1AE6">
        <w:rPr>
          <w:rFonts w:ascii="BatangChe" w:eastAsia="仿宋_GB2312" w:hAnsi="BatangChe" w:hint="eastAsia"/>
          <w:sz w:val="32"/>
          <w:szCs w:val="32"/>
        </w:rPr>
        <w:t>特农副产品。主要包括农作物、园林园艺、畜禽优良新品种、农林机械、农用建筑材料；农产品保鲜、贮藏、加工设备；节水产品；新型食品、饮料；饲料、肥料、农药、兽药、疫苗等。</w:t>
      </w:r>
    </w:p>
    <w:p w:rsidR="00AE62A5" w:rsidRPr="000A1AE6" w:rsidRDefault="00AE62A5" w:rsidP="00AE62A5">
      <w:pPr>
        <w:snapToGrid w:val="0"/>
        <w:spacing w:line="600" w:lineRule="exact"/>
        <w:ind w:firstLineChars="200" w:firstLine="640"/>
        <w:rPr>
          <w:rFonts w:ascii="BatangChe" w:eastAsia="黑体" w:hAnsi="BatangChe"/>
          <w:sz w:val="32"/>
          <w:szCs w:val="32"/>
        </w:rPr>
      </w:pPr>
      <w:r w:rsidRPr="000A1AE6">
        <w:rPr>
          <w:rFonts w:ascii="BatangChe" w:eastAsia="黑体" w:hAnsi="BatangChe" w:hint="eastAsia"/>
          <w:sz w:val="32"/>
          <w:szCs w:val="32"/>
        </w:rPr>
        <w:t>二、评奖办法</w:t>
      </w:r>
    </w:p>
    <w:p w:rsidR="00AE62A5" w:rsidRPr="000A1AE6" w:rsidRDefault="00AE62A5" w:rsidP="00AE62A5">
      <w:pPr>
        <w:snapToGrid w:val="0"/>
        <w:spacing w:line="600" w:lineRule="exact"/>
        <w:ind w:firstLineChars="200" w:firstLine="640"/>
        <w:rPr>
          <w:rFonts w:ascii="BatangChe" w:eastAsia="仿宋_GB2312" w:hAnsi="BatangChe"/>
          <w:sz w:val="32"/>
          <w:szCs w:val="32"/>
        </w:rPr>
      </w:pPr>
      <w:r w:rsidRPr="000A1AE6">
        <w:rPr>
          <w:rFonts w:ascii="BatangChe" w:eastAsia="仿宋_GB2312" w:hAnsi="BatangChe" w:hint="eastAsia"/>
          <w:sz w:val="32"/>
          <w:szCs w:val="32"/>
        </w:rPr>
        <w:t>参展单位坚持自愿申报的原则，申报项目经</w:t>
      </w:r>
      <w:r>
        <w:rPr>
          <w:rFonts w:ascii="BatangChe" w:eastAsia="仿宋_GB2312" w:hAnsi="BatangChe" w:hint="eastAsia"/>
          <w:sz w:val="32"/>
          <w:szCs w:val="32"/>
        </w:rPr>
        <w:t>宣传部前期</w:t>
      </w:r>
      <w:r w:rsidRPr="000A1AE6">
        <w:rPr>
          <w:rFonts w:ascii="BatangChe" w:eastAsia="仿宋_GB2312" w:hAnsi="BatangChe" w:hint="eastAsia"/>
          <w:sz w:val="32"/>
          <w:szCs w:val="32"/>
        </w:rPr>
        <w:t>初选，</w:t>
      </w:r>
      <w:r>
        <w:rPr>
          <w:rFonts w:ascii="BatangChe" w:eastAsia="仿宋_GB2312" w:hAnsi="BatangChe" w:hint="eastAsia"/>
          <w:sz w:val="32"/>
          <w:szCs w:val="32"/>
        </w:rPr>
        <w:t>并</w:t>
      </w:r>
      <w:r w:rsidRPr="000A1AE6">
        <w:rPr>
          <w:rFonts w:ascii="BatangChe" w:eastAsia="仿宋_GB2312" w:hAnsi="BatangChe" w:hint="eastAsia"/>
          <w:sz w:val="32"/>
          <w:szCs w:val="32"/>
        </w:rPr>
        <w:t>推荐至评奖专家委员会，由评奖专家委员会按照“客观、公正”的原则逐项审议，并在展位实地考察后，通过无</w:t>
      </w:r>
      <w:r w:rsidRPr="000A1AE6">
        <w:rPr>
          <w:rFonts w:ascii="BatangChe" w:eastAsia="仿宋_GB2312" w:hAnsi="BatangChe" w:hint="eastAsia"/>
          <w:sz w:val="32"/>
          <w:szCs w:val="32"/>
        </w:rPr>
        <w:lastRenderedPageBreak/>
        <w:t>记名投票方式评选。对评出的“后稷特别奖”和</w:t>
      </w:r>
      <w:r w:rsidRPr="000A1AE6">
        <w:rPr>
          <w:rFonts w:ascii="BatangChe" w:eastAsia="仿宋_GB2312" w:hAnsi="BatangChe"/>
          <w:sz w:val="32"/>
          <w:szCs w:val="32"/>
        </w:rPr>
        <w:t xml:space="preserve"> </w:t>
      </w:r>
      <w:r w:rsidRPr="000A1AE6">
        <w:rPr>
          <w:rFonts w:ascii="BatangChe" w:eastAsia="仿宋_GB2312" w:hAnsi="BatangChe" w:hint="eastAsia"/>
          <w:sz w:val="32"/>
          <w:szCs w:val="32"/>
        </w:rPr>
        <w:t>“后稷奖”，农高会</w:t>
      </w:r>
      <w:r>
        <w:rPr>
          <w:rFonts w:ascii="BatangChe" w:eastAsia="仿宋_GB2312" w:hAnsi="BatangChe" w:hint="eastAsia"/>
          <w:sz w:val="32"/>
          <w:szCs w:val="32"/>
        </w:rPr>
        <w:t>筹委会</w:t>
      </w:r>
      <w:r w:rsidRPr="000A1AE6">
        <w:rPr>
          <w:rFonts w:ascii="BatangChe" w:eastAsia="仿宋_GB2312" w:hAnsi="BatangChe" w:hint="eastAsia"/>
          <w:sz w:val="32"/>
          <w:szCs w:val="32"/>
        </w:rPr>
        <w:t>将予以表彰。</w:t>
      </w:r>
    </w:p>
    <w:p w:rsidR="00AE62A5" w:rsidRPr="000A1AE6" w:rsidRDefault="00AE62A5" w:rsidP="00AE62A5">
      <w:pPr>
        <w:snapToGrid w:val="0"/>
        <w:spacing w:line="600" w:lineRule="exact"/>
        <w:ind w:firstLineChars="200" w:firstLine="640"/>
        <w:rPr>
          <w:rFonts w:ascii="BatangChe" w:eastAsia="黑体" w:hAnsi="BatangChe"/>
          <w:sz w:val="32"/>
          <w:szCs w:val="32"/>
        </w:rPr>
      </w:pPr>
      <w:r w:rsidRPr="000A1AE6">
        <w:rPr>
          <w:rFonts w:ascii="BatangChe" w:eastAsia="黑体" w:hAnsi="BatangChe" w:hint="eastAsia"/>
          <w:sz w:val="32"/>
          <w:szCs w:val="32"/>
        </w:rPr>
        <w:t>三、申报条件</w:t>
      </w:r>
    </w:p>
    <w:p w:rsidR="00AE62A5" w:rsidRPr="000A1AE6" w:rsidRDefault="00AE62A5" w:rsidP="00AE62A5">
      <w:pPr>
        <w:snapToGrid w:val="0"/>
        <w:spacing w:line="600" w:lineRule="exact"/>
        <w:ind w:firstLineChars="200" w:firstLine="640"/>
        <w:rPr>
          <w:rFonts w:ascii="BatangChe" w:eastAsia="仿宋_GB2312" w:hAnsi="BatangChe"/>
          <w:sz w:val="32"/>
          <w:szCs w:val="32"/>
        </w:rPr>
      </w:pPr>
      <w:r w:rsidRPr="000A1AE6">
        <w:rPr>
          <w:rFonts w:ascii="BatangChe" w:eastAsia="仿宋_GB2312" w:hAnsi="BatangChe" w:hint="eastAsia"/>
          <w:sz w:val="32"/>
          <w:szCs w:val="32"/>
        </w:rPr>
        <w:t>所有报奖项目必须符合以下条件之一：</w:t>
      </w:r>
    </w:p>
    <w:p w:rsidR="00AE62A5" w:rsidRPr="000A1AE6" w:rsidRDefault="00AE62A5" w:rsidP="00AE62A5">
      <w:pPr>
        <w:snapToGrid w:val="0"/>
        <w:spacing w:line="600" w:lineRule="exact"/>
        <w:ind w:firstLineChars="200" w:firstLine="640"/>
        <w:rPr>
          <w:rFonts w:ascii="BatangChe" w:eastAsia="仿宋_GB2312" w:hAnsi="BatangChe"/>
          <w:sz w:val="32"/>
          <w:szCs w:val="32"/>
        </w:rPr>
      </w:pPr>
      <w:r w:rsidRPr="000A1AE6">
        <w:rPr>
          <w:rFonts w:ascii="BatangChe" w:eastAsia="仿宋_GB2312" w:hAnsi="BatangChe" w:hint="eastAsia"/>
          <w:sz w:val="32"/>
          <w:szCs w:val="32"/>
        </w:rPr>
        <w:t>（一）参评项目核心技术应为国内先进水平及其以上；</w:t>
      </w:r>
    </w:p>
    <w:p w:rsidR="00AE62A5" w:rsidRPr="000A1AE6" w:rsidRDefault="00AE62A5" w:rsidP="00AE62A5">
      <w:pPr>
        <w:snapToGrid w:val="0"/>
        <w:spacing w:line="600" w:lineRule="exact"/>
        <w:ind w:firstLineChars="200" w:firstLine="640"/>
        <w:rPr>
          <w:rFonts w:ascii="BatangChe" w:eastAsia="仿宋_GB2312" w:hAnsi="BatangChe"/>
          <w:sz w:val="32"/>
          <w:szCs w:val="32"/>
        </w:rPr>
      </w:pPr>
      <w:r w:rsidRPr="000A1AE6">
        <w:rPr>
          <w:rFonts w:ascii="BatangChe" w:eastAsia="仿宋_GB2312" w:hAnsi="BatangChe" w:hint="eastAsia"/>
          <w:sz w:val="32"/>
          <w:szCs w:val="32"/>
        </w:rPr>
        <w:t>（二）参评项目曾获地市级以上人民政府（含地市级）各种奖励或被授予荣誉证书；</w:t>
      </w:r>
    </w:p>
    <w:p w:rsidR="00AE62A5" w:rsidRPr="000A1AE6" w:rsidRDefault="00AE62A5" w:rsidP="00AE62A5">
      <w:pPr>
        <w:snapToGrid w:val="0"/>
        <w:spacing w:line="600" w:lineRule="exact"/>
        <w:ind w:firstLineChars="200" w:firstLine="640"/>
        <w:rPr>
          <w:rFonts w:ascii="BatangChe" w:eastAsia="仿宋_GB2312" w:hAnsi="BatangChe"/>
          <w:sz w:val="32"/>
          <w:szCs w:val="32"/>
        </w:rPr>
      </w:pPr>
      <w:r w:rsidRPr="000A1AE6">
        <w:rPr>
          <w:rFonts w:ascii="BatangChe" w:eastAsia="仿宋_GB2312" w:hAnsi="BatangChe" w:hint="eastAsia"/>
          <w:sz w:val="32"/>
          <w:szCs w:val="32"/>
        </w:rPr>
        <w:t>（三）申报单位为高新技术企业或其它科技型企业；</w:t>
      </w:r>
    </w:p>
    <w:p w:rsidR="00AE62A5" w:rsidRPr="000A1AE6" w:rsidRDefault="00AE62A5" w:rsidP="00AE62A5">
      <w:pPr>
        <w:snapToGrid w:val="0"/>
        <w:spacing w:line="600" w:lineRule="exact"/>
        <w:ind w:firstLineChars="200" w:firstLine="640"/>
        <w:rPr>
          <w:rFonts w:ascii="BatangChe" w:eastAsia="仿宋_GB2312" w:hAnsi="BatangChe"/>
          <w:sz w:val="32"/>
          <w:szCs w:val="32"/>
        </w:rPr>
      </w:pPr>
      <w:r w:rsidRPr="000A1AE6">
        <w:rPr>
          <w:rFonts w:ascii="BatangChe" w:eastAsia="仿宋_GB2312" w:hAnsi="BatangChe" w:hint="eastAsia"/>
          <w:sz w:val="32"/>
          <w:szCs w:val="32"/>
        </w:rPr>
        <w:t>（四）申报单位曾经或正在实施省级或国家级科技计划项目。</w:t>
      </w:r>
    </w:p>
    <w:p w:rsidR="00AE62A5" w:rsidRPr="000A1AE6" w:rsidRDefault="00AE62A5" w:rsidP="00AE62A5">
      <w:pPr>
        <w:snapToGrid w:val="0"/>
        <w:spacing w:line="600" w:lineRule="exact"/>
        <w:ind w:firstLineChars="200" w:firstLine="640"/>
        <w:rPr>
          <w:rFonts w:ascii="BatangChe" w:eastAsia="黑体" w:hAnsi="BatangChe"/>
          <w:sz w:val="32"/>
          <w:szCs w:val="32"/>
        </w:rPr>
      </w:pPr>
      <w:r w:rsidRPr="000A1AE6">
        <w:rPr>
          <w:rFonts w:ascii="BatangChe" w:eastAsia="黑体" w:hAnsi="BatangChe" w:hint="eastAsia"/>
          <w:sz w:val="32"/>
          <w:szCs w:val="32"/>
        </w:rPr>
        <w:t>四、参评项目要求</w:t>
      </w:r>
    </w:p>
    <w:p w:rsidR="00AE62A5" w:rsidRPr="000A1AE6" w:rsidRDefault="00AE62A5" w:rsidP="00AE62A5">
      <w:pPr>
        <w:snapToGrid w:val="0"/>
        <w:spacing w:line="600" w:lineRule="exact"/>
        <w:ind w:firstLineChars="200" w:firstLine="640"/>
        <w:rPr>
          <w:rFonts w:ascii="BatangChe" w:eastAsia="BatangChe" w:hAnsi="BatangChe"/>
          <w:sz w:val="32"/>
          <w:szCs w:val="32"/>
        </w:rPr>
      </w:pPr>
      <w:r w:rsidRPr="000A1AE6">
        <w:rPr>
          <w:rFonts w:ascii="BatangChe" w:eastAsia="仿宋_GB2312" w:hAnsi="BatangChe" w:hint="eastAsia"/>
          <w:sz w:val="32"/>
          <w:szCs w:val="32"/>
        </w:rPr>
        <w:t>（一）申报项目必须填写“后稷奖”申报表一式一份，并报送</w:t>
      </w:r>
      <w:r>
        <w:rPr>
          <w:rFonts w:ascii="BatangChe" w:eastAsia="仿宋_GB2312" w:hAnsi="BatangChe"/>
          <w:sz w:val="32"/>
          <w:szCs w:val="32"/>
        </w:rPr>
        <w:t>Word</w:t>
      </w:r>
      <w:r w:rsidRPr="000A1AE6">
        <w:rPr>
          <w:rFonts w:ascii="BatangChe" w:eastAsia="仿宋_GB2312" w:hAnsi="BatangChe" w:hint="eastAsia"/>
          <w:sz w:val="32"/>
          <w:szCs w:val="32"/>
        </w:rPr>
        <w:t>文档电子版</w:t>
      </w:r>
      <w:r w:rsidRPr="000A1AE6">
        <w:rPr>
          <w:rFonts w:ascii="BatangChe" w:eastAsia="BatangChe" w:hAnsi="BatangChe" w:hint="eastAsia"/>
          <w:sz w:val="32"/>
          <w:szCs w:val="32"/>
        </w:rPr>
        <w:t>。</w:t>
      </w:r>
    </w:p>
    <w:p w:rsidR="00AE62A5" w:rsidRPr="000A1AE6" w:rsidRDefault="00AE62A5" w:rsidP="00AE62A5">
      <w:pPr>
        <w:snapToGrid w:val="0"/>
        <w:spacing w:line="600" w:lineRule="exact"/>
        <w:ind w:firstLineChars="200" w:firstLine="640"/>
        <w:rPr>
          <w:rFonts w:ascii="BatangChe" w:eastAsia="仿宋_GB2312" w:hAnsi="BatangChe"/>
          <w:sz w:val="32"/>
          <w:szCs w:val="32"/>
        </w:rPr>
      </w:pPr>
      <w:r w:rsidRPr="000A1AE6">
        <w:rPr>
          <w:rFonts w:ascii="BatangChe" w:eastAsia="仿宋_GB2312" w:hAnsi="BatangChe" w:hint="eastAsia"/>
          <w:sz w:val="32"/>
          <w:szCs w:val="32"/>
        </w:rPr>
        <w:t>（二）申报项目须提供的附件：</w:t>
      </w:r>
    </w:p>
    <w:p w:rsidR="00AE62A5" w:rsidRPr="000A1AE6" w:rsidRDefault="00AE62A5" w:rsidP="00AE62A5">
      <w:pPr>
        <w:snapToGrid w:val="0"/>
        <w:spacing w:line="600" w:lineRule="exact"/>
        <w:ind w:firstLineChars="200" w:firstLine="640"/>
        <w:rPr>
          <w:rFonts w:ascii="BatangChe" w:eastAsia="仿宋_GB2312" w:hAnsi="BatangChe"/>
          <w:sz w:val="32"/>
          <w:szCs w:val="32"/>
        </w:rPr>
      </w:pPr>
      <w:r>
        <w:rPr>
          <w:rFonts w:ascii="BatangChe" w:eastAsia="仿宋_GB2312" w:hAnsi="BatangChe"/>
          <w:sz w:val="32"/>
          <w:szCs w:val="32"/>
        </w:rPr>
        <w:t>1.</w:t>
      </w:r>
      <w:r w:rsidRPr="000A1AE6">
        <w:rPr>
          <w:rFonts w:ascii="BatangChe" w:eastAsia="仿宋_GB2312" w:hAnsi="BatangChe" w:hint="eastAsia"/>
          <w:sz w:val="32"/>
          <w:szCs w:val="32"/>
        </w:rPr>
        <w:t>单位法人营业执照</w:t>
      </w:r>
      <w:r>
        <w:rPr>
          <w:rFonts w:ascii="BatangChe" w:eastAsia="仿宋_GB2312" w:hAnsi="BatangChe" w:hint="eastAsia"/>
          <w:sz w:val="32"/>
          <w:szCs w:val="32"/>
        </w:rPr>
        <w:t>（五证合一）</w:t>
      </w:r>
      <w:r w:rsidRPr="000A1AE6">
        <w:rPr>
          <w:rFonts w:ascii="BatangChe" w:eastAsia="仿宋_GB2312" w:hAnsi="BatangChe" w:hint="eastAsia"/>
          <w:sz w:val="32"/>
          <w:szCs w:val="32"/>
        </w:rPr>
        <w:t>、产品</w:t>
      </w:r>
      <w:r>
        <w:rPr>
          <w:rFonts w:ascii="BatangChe" w:eastAsia="仿宋_GB2312" w:hAnsi="BatangChe" w:hint="eastAsia"/>
          <w:sz w:val="32"/>
          <w:szCs w:val="32"/>
        </w:rPr>
        <w:t>生产</w:t>
      </w:r>
      <w:r w:rsidRPr="000A1AE6">
        <w:rPr>
          <w:rFonts w:ascii="BatangChe" w:eastAsia="仿宋_GB2312" w:hAnsi="BatangChe" w:hint="eastAsia"/>
          <w:sz w:val="32"/>
          <w:szCs w:val="32"/>
        </w:rPr>
        <w:t>许可证</w:t>
      </w:r>
      <w:r w:rsidRPr="000A1AE6">
        <w:rPr>
          <w:rFonts w:ascii="BatangChe" w:eastAsia="仿宋_GB2312" w:hAnsi="BatangChe"/>
          <w:sz w:val="32"/>
          <w:szCs w:val="32"/>
        </w:rPr>
        <w:t>(</w:t>
      </w:r>
      <w:r w:rsidRPr="000A1AE6">
        <w:rPr>
          <w:rFonts w:ascii="BatangChe" w:eastAsia="仿宋_GB2312" w:hAnsi="BatangChe" w:hint="eastAsia"/>
          <w:sz w:val="32"/>
          <w:szCs w:val="32"/>
        </w:rPr>
        <w:t>或准产证</w:t>
      </w:r>
      <w:r w:rsidRPr="000A1AE6">
        <w:rPr>
          <w:rFonts w:ascii="BatangChe" w:eastAsia="仿宋_GB2312" w:hAnsi="BatangChe"/>
          <w:sz w:val="32"/>
          <w:szCs w:val="32"/>
        </w:rPr>
        <w:t>)</w:t>
      </w:r>
      <w:r w:rsidRPr="000A1AE6">
        <w:rPr>
          <w:rFonts w:ascii="BatangChe" w:eastAsia="仿宋_GB2312" w:hAnsi="BatangChe" w:hint="eastAsia"/>
          <w:sz w:val="32"/>
          <w:szCs w:val="32"/>
        </w:rPr>
        <w:t>、产品近期质检报告等</w:t>
      </w:r>
      <w:r>
        <w:rPr>
          <w:rFonts w:ascii="BatangChe" w:eastAsia="仿宋_GB2312" w:hAnsi="BatangChe" w:hint="eastAsia"/>
          <w:sz w:val="32"/>
          <w:szCs w:val="32"/>
        </w:rPr>
        <w:t>。</w:t>
      </w:r>
    </w:p>
    <w:p w:rsidR="00AE62A5" w:rsidRPr="000A1AE6" w:rsidRDefault="00AE62A5" w:rsidP="00AE62A5">
      <w:pPr>
        <w:snapToGrid w:val="0"/>
        <w:spacing w:line="600" w:lineRule="exact"/>
        <w:ind w:firstLineChars="200" w:firstLine="640"/>
        <w:rPr>
          <w:rFonts w:ascii="BatangChe" w:eastAsia="仿宋_GB2312" w:hAnsi="BatangChe"/>
          <w:sz w:val="32"/>
          <w:szCs w:val="32"/>
        </w:rPr>
      </w:pPr>
      <w:r>
        <w:rPr>
          <w:rFonts w:ascii="BatangChe" w:eastAsia="仿宋_GB2312" w:hAnsi="BatangChe"/>
          <w:sz w:val="32"/>
          <w:szCs w:val="32"/>
        </w:rPr>
        <w:t>2.</w:t>
      </w:r>
      <w:r w:rsidRPr="000A1AE6">
        <w:rPr>
          <w:rFonts w:ascii="BatangChe" w:eastAsia="仿宋_GB2312" w:hAnsi="BatangChe" w:hint="eastAsia"/>
          <w:sz w:val="32"/>
          <w:szCs w:val="32"/>
        </w:rPr>
        <w:t>肥料类项目须附“肥料登记证”复印件；农作物类新品种须附“</w:t>
      </w:r>
      <w:r>
        <w:rPr>
          <w:rFonts w:ascii="BatangChe" w:eastAsia="仿宋_GB2312" w:hAnsi="BatangChe" w:hint="eastAsia"/>
          <w:sz w:val="32"/>
          <w:szCs w:val="32"/>
        </w:rPr>
        <w:t>品种</w:t>
      </w:r>
      <w:r w:rsidRPr="000A1AE6">
        <w:rPr>
          <w:rFonts w:ascii="BatangChe" w:eastAsia="仿宋_GB2312" w:hAnsi="BatangChe" w:hint="eastAsia"/>
          <w:sz w:val="32"/>
          <w:szCs w:val="32"/>
        </w:rPr>
        <w:t>审定证书”复印件；食品类项目须附</w:t>
      </w:r>
      <w:r>
        <w:rPr>
          <w:rFonts w:ascii="BatangChe" w:eastAsia="仿宋_GB2312" w:hAnsi="BatangChe" w:hint="eastAsia"/>
          <w:sz w:val="32"/>
          <w:szCs w:val="32"/>
        </w:rPr>
        <w:t>“工业生产许可证”（</w:t>
      </w:r>
      <w:r w:rsidRPr="000A1AE6">
        <w:rPr>
          <w:rFonts w:ascii="BatangChe" w:eastAsia="仿宋_GB2312" w:hAnsi="BatangChe" w:hint="eastAsia"/>
          <w:sz w:val="32"/>
          <w:szCs w:val="32"/>
        </w:rPr>
        <w:t>卫生许可证</w:t>
      </w:r>
      <w:r>
        <w:rPr>
          <w:rFonts w:ascii="BatangChe" w:eastAsia="仿宋_GB2312" w:hAnsi="BatangChe" w:hint="eastAsia"/>
          <w:sz w:val="32"/>
          <w:szCs w:val="32"/>
        </w:rPr>
        <w:t>）</w:t>
      </w:r>
      <w:r w:rsidRPr="000A1AE6">
        <w:rPr>
          <w:rFonts w:ascii="BatangChe" w:eastAsia="仿宋_GB2312" w:hAnsi="BatangChe" w:hint="eastAsia"/>
          <w:sz w:val="32"/>
          <w:szCs w:val="32"/>
        </w:rPr>
        <w:t>复印件</w:t>
      </w:r>
      <w:r>
        <w:rPr>
          <w:rFonts w:ascii="BatangChe" w:eastAsia="仿宋_GB2312" w:hAnsi="BatangChe" w:hint="eastAsia"/>
          <w:sz w:val="32"/>
          <w:szCs w:val="32"/>
        </w:rPr>
        <w:t>。</w:t>
      </w:r>
    </w:p>
    <w:p w:rsidR="00AE62A5" w:rsidRPr="000A1AE6" w:rsidRDefault="00AE62A5" w:rsidP="00AE62A5">
      <w:pPr>
        <w:snapToGrid w:val="0"/>
        <w:spacing w:line="600" w:lineRule="exact"/>
        <w:ind w:firstLineChars="200" w:firstLine="640"/>
        <w:rPr>
          <w:rFonts w:ascii="BatangChe" w:eastAsia="仿宋_GB2312" w:hAnsi="BatangChe"/>
          <w:sz w:val="32"/>
          <w:szCs w:val="32"/>
        </w:rPr>
      </w:pPr>
      <w:r>
        <w:rPr>
          <w:rFonts w:ascii="BatangChe" w:eastAsia="仿宋_GB2312" w:hAnsi="BatangChe"/>
          <w:sz w:val="32"/>
          <w:szCs w:val="32"/>
        </w:rPr>
        <w:t>3.</w:t>
      </w:r>
      <w:r w:rsidRPr="000A1AE6">
        <w:rPr>
          <w:rFonts w:ascii="BatangChe" w:eastAsia="仿宋_GB2312" w:hAnsi="BatangChe" w:hint="eastAsia"/>
          <w:sz w:val="32"/>
          <w:szCs w:val="32"/>
        </w:rPr>
        <w:t>其他材料。包括高新技术企业或科技型企业证书、专利证书、商标证书、奖励证书</w:t>
      </w:r>
      <w:r>
        <w:rPr>
          <w:rFonts w:ascii="BatangChe" w:eastAsia="仿宋_GB2312" w:hAnsi="BatangChe" w:hint="eastAsia"/>
          <w:sz w:val="32"/>
          <w:szCs w:val="32"/>
        </w:rPr>
        <w:t>及</w:t>
      </w:r>
      <w:r w:rsidRPr="000A1AE6">
        <w:rPr>
          <w:rFonts w:ascii="BatangChe" w:eastAsia="仿宋_GB2312" w:hAnsi="BatangChe" w:hint="eastAsia"/>
          <w:sz w:val="32"/>
          <w:szCs w:val="32"/>
        </w:rPr>
        <w:t>各种认证证书等</w:t>
      </w:r>
      <w:r>
        <w:rPr>
          <w:rFonts w:ascii="BatangChe" w:eastAsia="仿宋_GB2312" w:hAnsi="BatangChe" w:hint="eastAsia"/>
          <w:sz w:val="32"/>
          <w:szCs w:val="32"/>
        </w:rPr>
        <w:t>。</w:t>
      </w:r>
    </w:p>
    <w:p w:rsidR="00AE62A5" w:rsidRPr="000A1AE6" w:rsidRDefault="00AE62A5" w:rsidP="00AE62A5">
      <w:pPr>
        <w:snapToGrid w:val="0"/>
        <w:spacing w:line="600" w:lineRule="exact"/>
        <w:ind w:firstLineChars="200" w:firstLine="640"/>
        <w:rPr>
          <w:rFonts w:ascii="BatangChe" w:eastAsia="仿宋_GB2312" w:hAnsi="BatangChe"/>
          <w:sz w:val="32"/>
          <w:szCs w:val="32"/>
        </w:rPr>
      </w:pPr>
      <w:r>
        <w:rPr>
          <w:rFonts w:ascii="BatangChe" w:eastAsia="仿宋_GB2312" w:hAnsi="BatangChe"/>
          <w:sz w:val="32"/>
          <w:szCs w:val="32"/>
        </w:rPr>
        <w:t>4.</w:t>
      </w:r>
      <w:r w:rsidRPr="000A1AE6">
        <w:rPr>
          <w:rFonts w:ascii="BatangChe" w:eastAsia="仿宋_GB2312" w:hAnsi="BatangChe" w:hint="eastAsia"/>
          <w:sz w:val="32"/>
          <w:szCs w:val="32"/>
        </w:rPr>
        <w:t>产品样品两份（农林机械加工设备等无法提供样品的申报项目请提供样图）</w:t>
      </w:r>
      <w:r>
        <w:rPr>
          <w:rFonts w:ascii="BatangChe" w:eastAsia="仿宋_GB2312" w:hAnsi="BatangChe" w:hint="eastAsia"/>
          <w:sz w:val="32"/>
          <w:szCs w:val="32"/>
        </w:rPr>
        <w:t>。</w:t>
      </w:r>
    </w:p>
    <w:p w:rsidR="00AE62A5" w:rsidRPr="000A1AE6" w:rsidRDefault="00AE62A5" w:rsidP="00AE62A5">
      <w:pPr>
        <w:snapToGrid w:val="0"/>
        <w:spacing w:line="600" w:lineRule="exact"/>
        <w:ind w:firstLineChars="200" w:firstLine="640"/>
        <w:rPr>
          <w:rFonts w:ascii="BatangChe" w:eastAsia="仿宋_GB2312" w:hAnsi="BatangChe"/>
          <w:sz w:val="32"/>
          <w:szCs w:val="32"/>
        </w:rPr>
      </w:pPr>
      <w:r w:rsidRPr="000A1AE6">
        <w:rPr>
          <w:rFonts w:ascii="BatangChe" w:eastAsia="仿宋_GB2312" w:hAnsi="BatangChe" w:hint="eastAsia"/>
          <w:sz w:val="32"/>
          <w:szCs w:val="32"/>
        </w:rPr>
        <w:lastRenderedPageBreak/>
        <w:t>以上复印件需用</w:t>
      </w:r>
      <w:r w:rsidRPr="000A1AE6">
        <w:rPr>
          <w:rFonts w:ascii="BatangChe" w:eastAsia="仿宋_GB2312" w:hAnsi="BatangChe"/>
          <w:sz w:val="32"/>
          <w:szCs w:val="32"/>
        </w:rPr>
        <w:t>A4</w:t>
      </w:r>
      <w:r w:rsidRPr="000A1AE6">
        <w:rPr>
          <w:rFonts w:ascii="BatangChe" w:eastAsia="仿宋_GB2312" w:hAnsi="BatangChe" w:hint="eastAsia"/>
          <w:sz w:val="32"/>
          <w:szCs w:val="32"/>
        </w:rPr>
        <w:t>纸复印，按顺序装订成册。申报单位应对</w:t>
      </w:r>
      <w:r>
        <w:rPr>
          <w:rFonts w:ascii="BatangChe" w:eastAsia="仿宋_GB2312" w:hAnsi="BatangChe" w:hint="eastAsia"/>
          <w:sz w:val="32"/>
          <w:szCs w:val="32"/>
        </w:rPr>
        <w:t>所有申报材料逐页加盖印章，同时保证</w:t>
      </w:r>
      <w:r w:rsidRPr="000A1AE6">
        <w:rPr>
          <w:rFonts w:ascii="BatangChe" w:eastAsia="仿宋_GB2312" w:hAnsi="BatangChe" w:hint="eastAsia"/>
          <w:sz w:val="32"/>
          <w:szCs w:val="32"/>
        </w:rPr>
        <w:t>申报材料的真实性</w:t>
      </w:r>
      <w:r>
        <w:rPr>
          <w:rFonts w:ascii="BatangChe" w:eastAsia="仿宋_GB2312" w:hAnsi="BatangChe" w:hint="eastAsia"/>
          <w:sz w:val="32"/>
          <w:szCs w:val="32"/>
        </w:rPr>
        <w:t>和</w:t>
      </w:r>
      <w:r w:rsidRPr="000A1AE6">
        <w:rPr>
          <w:rFonts w:ascii="BatangChe" w:eastAsia="仿宋_GB2312" w:hAnsi="BatangChe" w:hint="eastAsia"/>
          <w:sz w:val="32"/>
          <w:szCs w:val="32"/>
        </w:rPr>
        <w:t>可靠性。</w:t>
      </w:r>
    </w:p>
    <w:p w:rsidR="00AE62A5" w:rsidRPr="000A1AE6" w:rsidRDefault="00AE62A5" w:rsidP="00AE62A5">
      <w:pPr>
        <w:snapToGrid w:val="0"/>
        <w:spacing w:line="600" w:lineRule="exact"/>
        <w:ind w:firstLineChars="200" w:firstLine="640"/>
        <w:rPr>
          <w:rFonts w:ascii="BatangChe" w:eastAsia="黑体" w:hAnsi="BatangChe"/>
          <w:sz w:val="32"/>
          <w:szCs w:val="32"/>
        </w:rPr>
      </w:pPr>
      <w:r w:rsidRPr="000A1AE6">
        <w:rPr>
          <w:rFonts w:ascii="BatangChe" w:eastAsia="黑体" w:hAnsi="BatangChe" w:hint="eastAsia"/>
          <w:sz w:val="32"/>
          <w:szCs w:val="32"/>
        </w:rPr>
        <w:t>五、申报程序和办法</w:t>
      </w:r>
    </w:p>
    <w:p w:rsidR="00AE62A5" w:rsidRPr="000A1AE6" w:rsidRDefault="00AE62A5" w:rsidP="00AE62A5">
      <w:pPr>
        <w:snapToGrid w:val="0"/>
        <w:spacing w:line="600" w:lineRule="exact"/>
        <w:ind w:firstLineChars="200" w:firstLine="640"/>
        <w:rPr>
          <w:rFonts w:ascii="BatangChe" w:eastAsia="仿宋_GB2312" w:hAnsi="BatangChe"/>
          <w:sz w:val="32"/>
          <w:szCs w:val="32"/>
        </w:rPr>
      </w:pPr>
      <w:r w:rsidRPr="000A1AE6">
        <w:rPr>
          <w:rFonts w:ascii="BatangChe" w:eastAsia="仿宋_GB2312" w:hAnsi="BatangChe" w:hint="eastAsia"/>
          <w:sz w:val="32"/>
          <w:szCs w:val="32"/>
        </w:rPr>
        <w:t>申报项目由各申报单位填写“后稷奖”申报表，经单位负责人签字、盖章后，于</w:t>
      </w:r>
      <w:r w:rsidRPr="000A1AE6">
        <w:rPr>
          <w:rFonts w:ascii="BatangChe" w:eastAsia="仿宋_GB2312" w:hAnsi="BatangChe"/>
          <w:sz w:val="32"/>
          <w:szCs w:val="32"/>
        </w:rPr>
        <w:t>10</w:t>
      </w:r>
      <w:r w:rsidRPr="000A1AE6">
        <w:rPr>
          <w:rFonts w:ascii="BatangChe" w:eastAsia="仿宋_GB2312" w:hAnsi="BatangChe" w:hint="eastAsia"/>
          <w:sz w:val="32"/>
          <w:szCs w:val="32"/>
        </w:rPr>
        <w:t>月</w:t>
      </w:r>
      <w:r>
        <w:rPr>
          <w:rFonts w:ascii="BatangChe" w:eastAsia="仿宋_GB2312" w:hAnsi="BatangChe"/>
          <w:sz w:val="32"/>
          <w:szCs w:val="32"/>
        </w:rPr>
        <w:t>10</w:t>
      </w:r>
      <w:r w:rsidRPr="000A1AE6">
        <w:rPr>
          <w:rFonts w:ascii="BatangChe" w:eastAsia="仿宋_GB2312" w:hAnsi="BatangChe" w:hint="eastAsia"/>
          <w:sz w:val="32"/>
          <w:szCs w:val="32"/>
        </w:rPr>
        <w:t>日前报送</w:t>
      </w:r>
      <w:r>
        <w:rPr>
          <w:rFonts w:ascii="BatangChe" w:eastAsia="仿宋_GB2312" w:hAnsi="BatangChe" w:hint="eastAsia"/>
          <w:sz w:val="32"/>
          <w:szCs w:val="32"/>
        </w:rPr>
        <w:t>农高会</w:t>
      </w:r>
      <w:r w:rsidRPr="002425A9">
        <w:rPr>
          <w:rFonts w:ascii="BatangChe" w:eastAsia="仿宋_GB2312" w:hAnsi="BatangChe" w:hint="eastAsia"/>
          <w:sz w:val="32"/>
          <w:szCs w:val="32"/>
        </w:rPr>
        <w:t>宣传部</w:t>
      </w:r>
      <w:r w:rsidRPr="000A1AE6">
        <w:rPr>
          <w:rFonts w:ascii="BatangChe" w:eastAsia="仿宋_GB2312" w:hAnsi="BatangChe" w:hint="eastAsia"/>
          <w:sz w:val="32"/>
          <w:szCs w:val="32"/>
        </w:rPr>
        <w:t>。</w:t>
      </w:r>
      <w:r>
        <w:rPr>
          <w:rFonts w:ascii="BatangChe" w:eastAsia="仿宋_GB2312" w:hAnsi="BatangChe" w:hint="eastAsia"/>
          <w:sz w:val="32"/>
          <w:szCs w:val="32"/>
        </w:rPr>
        <w:t>宣传部</w:t>
      </w:r>
      <w:r w:rsidRPr="000A1AE6">
        <w:rPr>
          <w:rFonts w:ascii="BatangChe" w:eastAsia="仿宋_GB2312" w:hAnsi="BatangChe" w:hint="eastAsia"/>
          <w:sz w:val="32"/>
          <w:szCs w:val="32"/>
        </w:rPr>
        <w:t>进行形式审查合格后，通知项目申报单位缴费，正式受理。</w:t>
      </w:r>
    </w:p>
    <w:p w:rsidR="00AE62A5" w:rsidRPr="000A1AE6" w:rsidRDefault="00AE62A5" w:rsidP="00AE62A5">
      <w:pPr>
        <w:snapToGrid w:val="0"/>
        <w:spacing w:line="600" w:lineRule="exact"/>
        <w:ind w:firstLineChars="200" w:firstLine="640"/>
        <w:rPr>
          <w:rFonts w:ascii="BatangChe" w:eastAsia="黑体" w:hAnsi="BatangChe"/>
          <w:sz w:val="32"/>
          <w:szCs w:val="32"/>
        </w:rPr>
      </w:pPr>
      <w:r w:rsidRPr="000A1AE6">
        <w:rPr>
          <w:rFonts w:ascii="BatangChe" w:eastAsia="黑体" w:hAnsi="BatangChe" w:hint="eastAsia"/>
          <w:sz w:val="32"/>
          <w:szCs w:val="32"/>
        </w:rPr>
        <w:t>六、奖品和费用</w:t>
      </w:r>
    </w:p>
    <w:p w:rsidR="00AE62A5" w:rsidRDefault="00AE62A5" w:rsidP="00AE62A5">
      <w:pPr>
        <w:snapToGrid w:val="0"/>
        <w:spacing w:line="600" w:lineRule="exact"/>
        <w:ind w:firstLineChars="200" w:firstLine="640"/>
        <w:rPr>
          <w:rFonts w:ascii="BatangChe" w:eastAsia="仿宋_GB2312" w:hAnsi="BatangChe"/>
          <w:sz w:val="32"/>
          <w:szCs w:val="32"/>
        </w:rPr>
      </w:pPr>
      <w:r w:rsidRPr="000A1AE6">
        <w:rPr>
          <w:rFonts w:ascii="BatangChe" w:eastAsia="仿宋_GB2312" w:hAnsi="BatangChe" w:hint="eastAsia"/>
          <w:sz w:val="32"/>
          <w:szCs w:val="32"/>
        </w:rPr>
        <w:t>（一）荣获“后稷特别奖”或“后稷奖”的项目、产品，由农高会组委会颁发奖杯</w:t>
      </w:r>
      <w:r>
        <w:rPr>
          <w:rFonts w:ascii="BatangChe" w:eastAsia="仿宋_GB2312" w:hAnsi="BatangChe" w:hint="eastAsia"/>
          <w:sz w:val="32"/>
          <w:szCs w:val="32"/>
        </w:rPr>
        <w:t>及</w:t>
      </w:r>
      <w:r w:rsidRPr="000A1AE6">
        <w:rPr>
          <w:rFonts w:ascii="BatangChe" w:eastAsia="仿宋_GB2312" w:hAnsi="BatangChe" w:hint="eastAsia"/>
          <w:sz w:val="32"/>
          <w:szCs w:val="32"/>
        </w:rPr>
        <w:t>奖励证书。</w:t>
      </w:r>
    </w:p>
    <w:p w:rsidR="00AE62A5" w:rsidRPr="000A1AE6" w:rsidRDefault="00AE62A5" w:rsidP="00AE62A5">
      <w:pPr>
        <w:snapToGrid w:val="0"/>
        <w:spacing w:line="600" w:lineRule="exact"/>
        <w:ind w:firstLineChars="200" w:firstLine="640"/>
        <w:rPr>
          <w:rFonts w:ascii="BatangChe" w:eastAsia="仿宋_GB2312" w:hAnsi="BatangChe"/>
          <w:sz w:val="32"/>
          <w:szCs w:val="32"/>
        </w:rPr>
      </w:pPr>
      <w:r w:rsidRPr="000A1AE6">
        <w:rPr>
          <w:rFonts w:ascii="BatangChe" w:eastAsia="仿宋_GB2312" w:hAnsi="BatangChe" w:hint="eastAsia"/>
          <w:sz w:val="32"/>
          <w:szCs w:val="32"/>
        </w:rPr>
        <w:t>（二）申报“后稷奖”或“后稷特别奖”的项目每项收取评审费</w:t>
      </w:r>
      <w:r>
        <w:rPr>
          <w:rFonts w:ascii="BatangChe" w:eastAsia="仿宋_GB2312" w:hAnsi="BatangChe"/>
          <w:sz w:val="32"/>
          <w:szCs w:val="32"/>
        </w:rPr>
        <w:t>2000</w:t>
      </w:r>
      <w:r w:rsidRPr="000A1AE6">
        <w:rPr>
          <w:rFonts w:ascii="BatangChe" w:eastAsia="仿宋_GB2312" w:hAnsi="BatangChe" w:hint="eastAsia"/>
          <w:sz w:val="32"/>
          <w:szCs w:val="32"/>
        </w:rPr>
        <w:t>元人民币（不含公告费），未获奖者全额返还评审费。评审费交</w:t>
      </w:r>
      <w:r>
        <w:rPr>
          <w:rFonts w:ascii="BatangChe" w:eastAsia="仿宋_GB2312" w:hAnsi="BatangChe" w:hint="eastAsia"/>
          <w:sz w:val="32"/>
          <w:szCs w:val="32"/>
        </w:rPr>
        <w:t>纳由宣传部出具缴费通知单后，在杨凌示范区生产力促进中心统一缴纳</w:t>
      </w:r>
      <w:r w:rsidRPr="000A1AE6">
        <w:rPr>
          <w:rFonts w:ascii="BatangChe" w:eastAsia="仿宋_GB2312" w:hAnsi="BatangChe" w:hint="eastAsia"/>
          <w:sz w:val="32"/>
          <w:szCs w:val="32"/>
        </w:rPr>
        <w:t>，凭缴费票据办理评奖手续。</w:t>
      </w:r>
    </w:p>
    <w:p w:rsidR="00AE62A5" w:rsidRPr="000A1AE6" w:rsidRDefault="00AE62A5" w:rsidP="00AE62A5">
      <w:pPr>
        <w:snapToGrid w:val="0"/>
        <w:spacing w:line="600" w:lineRule="exact"/>
        <w:ind w:firstLineChars="200" w:firstLine="640"/>
        <w:rPr>
          <w:rFonts w:ascii="BatangChe" w:eastAsia="黑体" w:hAnsi="BatangChe"/>
          <w:sz w:val="32"/>
          <w:szCs w:val="32"/>
        </w:rPr>
      </w:pPr>
      <w:r w:rsidRPr="000A1AE6">
        <w:rPr>
          <w:rFonts w:ascii="BatangChe" w:eastAsia="黑体" w:hAnsi="BatangChe" w:hint="eastAsia"/>
          <w:sz w:val="32"/>
          <w:szCs w:val="32"/>
        </w:rPr>
        <w:t>七、公</w:t>
      </w:r>
      <w:r>
        <w:rPr>
          <w:rFonts w:ascii="BatangChe" w:eastAsia="黑体" w:hAnsi="BatangChe"/>
          <w:sz w:val="32"/>
          <w:szCs w:val="32"/>
        </w:rPr>
        <w:t xml:space="preserve">  </w:t>
      </w:r>
      <w:r w:rsidRPr="000A1AE6">
        <w:rPr>
          <w:rFonts w:ascii="BatangChe" w:eastAsia="黑体" w:hAnsi="BatangChe" w:hint="eastAsia"/>
          <w:sz w:val="32"/>
          <w:szCs w:val="32"/>
        </w:rPr>
        <w:t>告</w:t>
      </w:r>
    </w:p>
    <w:p w:rsidR="00AE62A5" w:rsidRPr="000A1AE6" w:rsidRDefault="00AE62A5" w:rsidP="00AE62A5">
      <w:pPr>
        <w:snapToGrid w:val="0"/>
        <w:spacing w:line="600" w:lineRule="exact"/>
        <w:ind w:firstLineChars="200" w:firstLine="640"/>
        <w:rPr>
          <w:rFonts w:ascii="BatangChe" w:eastAsia="仿宋_GB2312" w:hAnsi="BatangChe"/>
          <w:sz w:val="32"/>
          <w:szCs w:val="32"/>
        </w:rPr>
      </w:pPr>
      <w:r w:rsidRPr="000A1AE6">
        <w:rPr>
          <w:rFonts w:ascii="BatangChe" w:eastAsia="仿宋_GB2312" w:hAnsi="BatangChe" w:hint="eastAsia"/>
          <w:sz w:val="32"/>
          <w:szCs w:val="32"/>
        </w:rPr>
        <w:t>为了宣传获奖企业，推介获奖产品，促进农业科技成果的转化，经第</w:t>
      </w:r>
      <w:r>
        <w:rPr>
          <w:rFonts w:ascii="BatangChe" w:eastAsia="仿宋_GB2312" w:hAnsi="BatangChe" w:hint="eastAsia"/>
          <w:sz w:val="32"/>
          <w:szCs w:val="32"/>
        </w:rPr>
        <w:t>二十六</w:t>
      </w:r>
      <w:r w:rsidRPr="000A1AE6">
        <w:rPr>
          <w:rFonts w:ascii="BatangChe" w:eastAsia="仿宋_GB2312" w:hAnsi="BatangChe" w:hint="eastAsia"/>
          <w:sz w:val="32"/>
          <w:szCs w:val="32"/>
        </w:rPr>
        <w:t>届农高会</w:t>
      </w:r>
      <w:r>
        <w:rPr>
          <w:rFonts w:ascii="BatangChe" w:eastAsia="仿宋_GB2312" w:hAnsi="BatangChe" w:hint="eastAsia"/>
          <w:sz w:val="32"/>
          <w:szCs w:val="32"/>
        </w:rPr>
        <w:t>筹委会</w:t>
      </w:r>
      <w:r w:rsidRPr="000A1AE6">
        <w:rPr>
          <w:rFonts w:ascii="BatangChe" w:eastAsia="仿宋_GB2312" w:hAnsi="BatangChe" w:hint="eastAsia"/>
          <w:sz w:val="32"/>
          <w:szCs w:val="32"/>
        </w:rPr>
        <w:t>研究同意，定于</w:t>
      </w:r>
      <w:r w:rsidRPr="000A1AE6">
        <w:rPr>
          <w:rFonts w:ascii="BatangChe" w:eastAsia="仿宋_GB2312" w:hAnsi="BatangChe"/>
          <w:sz w:val="32"/>
          <w:szCs w:val="32"/>
        </w:rPr>
        <w:t>201</w:t>
      </w:r>
      <w:r>
        <w:rPr>
          <w:rFonts w:ascii="BatangChe" w:eastAsia="仿宋_GB2312" w:hAnsi="BatangChe"/>
          <w:sz w:val="32"/>
          <w:szCs w:val="32"/>
        </w:rPr>
        <w:t>9</w:t>
      </w:r>
      <w:r w:rsidRPr="000A1AE6">
        <w:rPr>
          <w:rFonts w:ascii="BatangChe" w:eastAsia="仿宋_GB2312" w:hAnsi="BatangChe" w:hint="eastAsia"/>
          <w:sz w:val="32"/>
          <w:szCs w:val="32"/>
        </w:rPr>
        <w:t>年</w:t>
      </w:r>
      <w:r w:rsidRPr="000A1AE6">
        <w:rPr>
          <w:rFonts w:ascii="BatangChe" w:eastAsia="仿宋_GB2312" w:hAnsi="BatangChe"/>
          <w:sz w:val="32"/>
          <w:szCs w:val="32"/>
        </w:rPr>
        <w:t>1</w:t>
      </w:r>
      <w:r>
        <w:rPr>
          <w:rFonts w:ascii="BatangChe" w:eastAsia="仿宋_GB2312" w:hAnsi="BatangChe"/>
          <w:sz w:val="32"/>
          <w:szCs w:val="32"/>
        </w:rPr>
        <w:t>0</w:t>
      </w:r>
      <w:r w:rsidRPr="000A1AE6">
        <w:rPr>
          <w:rFonts w:ascii="BatangChe" w:eastAsia="仿宋_GB2312" w:hAnsi="BatangChe" w:hint="eastAsia"/>
          <w:sz w:val="32"/>
          <w:szCs w:val="32"/>
        </w:rPr>
        <w:t>月</w:t>
      </w:r>
      <w:r>
        <w:rPr>
          <w:rFonts w:ascii="BatangChe" w:eastAsia="仿宋_GB2312" w:hAnsi="BatangChe"/>
          <w:sz w:val="32"/>
          <w:szCs w:val="32"/>
        </w:rPr>
        <w:t>26</w:t>
      </w:r>
      <w:r w:rsidRPr="000A1AE6">
        <w:rPr>
          <w:rFonts w:ascii="BatangChe" w:eastAsia="仿宋_GB2312" w:hAnsi="BatangChe" w:hint="eastAsia"/>
          <w:sz w:val="32"/>
          <w:szCs w:val="32"/>
        </w:rPr>
        <w:t>日农高会闭幕当天，将获奖项目在有关媒体进行统一公告。</w:t>
      </w:r>
    </w:p>
    <w:p w:rsidR="00AE62A5" w:rsidRPr="000A1AE6" w:rsidRDefault="00AE62A5" w:rsidP="00AE62A5">
      <w:pPr>
        <w:snapToGrid w:val="0"/>
        <w:spacing w:line="600" w:lineRule="exact"/>
        <w:ind w:firstLineChars="200" w:firstLine="640"/>
        <w:rPr>
          <w:rFonts w:ascii="BatangChe" w:eastAsia="仿宋_GB2312" w:hAnsi="BatangChe"/>
          <w:sz w:val="32"/>
          <w:szCs w:val="32"/>
        </w:rPr>
      </w:pPr>
      <w:r w:rsidRPr="000A1AE6">
        <w:rPr>
          <w:rFonts w:ascii="BatangChe" w:eastAsia="仿宋_GB2312" w:hAnsi="BatangChe" w:hint="eastAsia"/>
          <w:sz w:val="32"/>
          <w:szCs w:val="32"/>
        </w:rPr>
        <w:t>“后稷奖”每项获奖项目收取公告费</w:t>
      </w:r>
      <w:r>
        <w:rPr>
          <w:rFonts w:ascii="BatangChe" w:eastAsia="仿宋_GB2312" w:hAnsi="BatangChe"/>
          <w:sz w:val="32"/>
          <w:szCs w:val="32"/>
        </w:rPr>
        <w:t>10</w:t>
      </w:r>
      <w:r w:rsidRPr="000A1AE6">
        <w:rPr>
          <w:rFonts w:ascii="BatangChe" w:eastAsia="仿宋_GB2312" w:hAnsi="BatangChe"/>
          <w:sz w:val="32"/>
          <w:szCs w:val="32"/>
        </w:rPr>
        <w:t>00</w:t>
      </w:r>
      <w:r w:rsidRPr="000A1AE6">
        <w:rPr>
          <w:rFonts w:ascii="BatangChe" w:eastAsia="仿宋_GB2312" w:hAnsi="BatangChe" w:hint="eastAsia"/>
          <w:sz w:val="32"/>
          <w:szCs w:val="32"/>
        </w:rPr>
        <w:t>元人民币，“后稷特别奖”每项获奖项目收取公告费</w:t>
      </w:r>
      <w:r w:rsidRPr="000A1AE6">
        <w:rPr>
          <w:rFonts w:ascii="BatangChe" w:eastAsia="仿宋_GB2312" w:hAnsi="BatangChe"/>
          <w:sz w:val="32"/>
          <w:szCs w:val="32"/>
        </w:rPr>
        <w:t>5000</w:t>
      </w:r>
      <w:r w:rsidRPr="000A1AE6">
        <w:rPr>
          <w:rFonts w:ascii="BatangChe" w:eastAsia="仿宋_GB2312" w:hAnsi="BatangChe" w:hint="eastAsia"/>
          <w:sz w:val="32"/>
          <w:szCs w:val="32"/>
        </w:rPr>
        <w:t>元人民币。企业申报“后稷奖”或“后稷特别奖”的同时交纳公告费用，未</w:t>
      </w:r>
      <w:r>
        <w:rPr>
          <w:rFonts w:ascii="BatangChe" w:eastAsia="仿宋_GB2312" w:hAnsi="BatangChe" w:hint="eastAsia"/>
          <w:sz w:val="32"/>
          <w:szCs w:val="32"/>
        </w:rPr>
        <w:lastRenderedPageBreak/>
        <w:t>获奖</w:t>
      </w:r>
      <w:r w:rsidRPr="000A1AE6">
        <w:rPr>
          <w:rFonts w:ascii="BatangChe" w:eastAsia="仿宋_GB2312" w:hAnsi="BatangChe" w:hint="eastAsia"/>
          <w:sz w:val="32"/>
          <w:szCs w:val="32"/>
        </w:rPr>
        <w:t>的项目会后全额退还公告费。</w:t>
      </w:r>
    </w:p>
    <w:p w:rsidR="00AE62A5" w:rsidRPr="000A1AE6" w:rsidRDefault="00AE62A5" w:rsidP="00AE62A5">
      <w:pPr>
        <w:snapToGrid w:val="0"/>
        <w:spacing w:line="600" w:lineRule="exact"/>
        <w:ind w:firstLineChars="200" w:firstLine="640"/>
        <w:rPr>
          <w:rFonts w:ascii="BatangChe" w:eastAsia="黑体" w:hAnsi="BatangChe"/>
          <w:sz w:val="32"/>
          <w:szCs w:val="32"/>
        </w:rPr>
      </w:pPr>
      <w:r w:rsidRPr="000A1AE6">
        <w:rPr>
          <w:rFonts w:ascii="BatangChe" w:eastAsia="黑体" w:hAnsi="BatangChe" w:hint="eastAsia"/>
          <w:sz w:val="32"/>
          <w:szCs w:val="32"/>
        </w:rPr>
        <w:t>八、评奖机构</w:t>
      </w:r>
    </w:p>
    <w:p w:rsidR="00AE62A5" w:rsidRPr="004D3AA1" w:rsidRDefault="00AE62A5" w:rsidP="00AE62A5">
      <w:pPr>
        <w:snapToGrid w:val="0"/>
        <w:spacing w:line="600" w:lineRule="exact"/>
        <w:ind w:firstLineChars="200" w:firstLine="640"/>
        <w:rPr>
          <w:rFonts w:ascii="BatangChe" w:eastAsia="仿宋_GB2312" w:hAnsi="BatangChe"/>
          <w:sz w:val="32"/>
          <w:szCs w:val="32"/>
        </w:rPr>
      </w:pPr>
      <w:r w:rsidRPr="004D3AA1">
        <w:rPr>
          <w:rFonts w:ascii="BatangChe" w:eastAsia="仿宋_GB2312" w:hAnsi="BatangChe" w:hint="eastAsia"/>
          <w:sz w:val="32"/>
          <w:szCs w:val="32"/>
        </w:rPr>
        <w:t>本届农高会筹委会设宣传部，下设后稷奖评奖专家委员会。评奖前期工作由杨凌示范区</w:t>
      </w:r>
      <w:r>
        <w:rPr>
          <w:rFonts w:ascii="BatangChe" w:eastAsia="仿宋_GB2312" w:hAnsi="BatangChe" w:hint="eastAsia"/>
          <w:sz w:val="32"/>
          <w:szCs w:val="32"/>
        </w:rPr>
        <w:t>科技创新和转化推广局</w:t>
      </w:r>
      <w:r w:rsidRPr="004D3AA1">
        <w:rPr>
          <w:rFonts w:ascii="BatangChe" w:eastAsia="仿宋_GB2312" w:hAnsi="BatangChe" w:hint="eastAsia"/>
          <w:sz w:val="32"/>
          <w:szCs w:val="32"/>
        </w:rPr>
        <w:t>承办。</w:t>
      </w:r>
    </w:p>
    <w:p w:rsidR="00A31407" w:rsidRPr="00AE62A5" w:rsidRDefault="00A31407"/>
    <w:sectPr w:rsidR="00A31407" w:rsidRPr="00AE6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407" w:rsidRDefault="00A31407" w:rsidP="00AE62A5">
      <w:r>
        <w:separator/>
      </w:r>
    </w:p>
  </w:endnote>
  <w:endnote w:type="continuationSeparator" w:id="1">
    <w:p w:rsidR="00A31407" w:rsidRDefault="00A31407" w:rsidP="00AE6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407" w:rsidRDefault="00A31407" w:rsidP="00AE62A5">
      <w:r>
        <w:separator/>
      </w:r>
    </w:p>
  </w:footnote>
  <w:footnote w:type="continuationSeparator" w:id="1">
    <w:p w:rsidR="00A31407" w:rsidRDefault="00A31407" w:rsidP="00AE62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2A5"/>
    <w:rsid w:val="00A31407"/>
    <w:rsid w:val="00AE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6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62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62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62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211</Words>
  <Characters>1204</Characters>
  <Application>Microsoft Office Word</Application>
  <DocSecurity>0</DocSecurity>
  <Lines>10</Lines>
  <Paragraphs>2</Paragraphs>
  <ScaleCrop>false</ScaleCrop>
  <Company>china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2019-09-29T07:04:00Z</dcterms:created>
  <dcterms:modified xsi:type="dcterms:W3CDTF">2019-09-29T07:04:00Z</dcterms:modified>
</cp:coreProperties>
</file>